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1D" w:rsidRDefault="0073361D" w:rsidP="0073361D">
      <w:pPr>
        <w:shd w:val="clear" w:color="auto" w:fill="FDFBF8"/>
        <w:spacing w:after="0" w:line="240" w:lineRule="auto"/>
        <w:outlineLvl w:val="1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73361D">
        <w:rPr>
          <w:rFonts w:ascii="Arial" w:eastAsia="Times New Roman" w:hAnsi="Arial" w:cs="Arial"/>
          <w:noProof/>
          <w:color w:val="333333"/>
          <w:sz w:val="38"/>
          <w:szCs w:val="3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240030</wp:posOffset>
            </wp:positionH>
            <wp:positionV relativeFrom="page">
              <wp:posOffset>144780</wp:posOffset>
            </wp:positionV>
            <wp:extent cx="7101205" cy="1303020"/>
            <wp:effectExtent l="19050" t="0" r="4445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05" cy="1304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8A5" w:rsidRDefault="009308A5" w:rsidP="009308A5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Однодневный экскурсионно-развлекательный</w:t>
      </w:r>
      <w:r w:rsidR="00CB6C74" w:rsidRPr="00CB6C74">
        <w:rPr>
          <w:rFonts w:eastAsia="Times New Roman"/>
          <w:color w:val="000000"/>
          <w:sz w:val="28"/>
          <w:lang w:eastAsia="ru-RU"/>
        </w:rPr>
        <w:t xml:space="preserve"> тур </w:t>
      </w:r>
    </w:p>
    <w:p w:rsidR="009308A5" w:rsidRPr="009308A5" w:rsidRDefault="009308A5" w:rsidP="009308A5">
      <w:pPr>
        <w:pStyle w:val="a3"/>
        <w:jc w:val="center"/>
        <w:rPr>
          <w:color w:val="000000"/>
          <w:sz w:val="36"/>
          <w:szCs w:val="36"/>
        </w:rPr>
      </w:pPr>
      <w:r w:rsidRPr="009308A5">
        <w:rPr>
          <w:color w:val="000000"/>
          <w:sz w:val="36"/>
          <w:szCs w:val="36"/>
        </w:rPr>
        <w:t>«ПРАЗДНИК ОЛЕНЯ»</w:t>
      </w:r>
      <w:r>
        <w:rPr>
          <w:color w:val="000000"/>
          <w:sz w:val="36"/>
          <w:szCs w:val="36"/>
        </w:rPr>
        <w:t xml:space="preserve">, </w:t>
      </w:r>
      <w:r>
        <w:rPr>
          <w:color w:val="000000"/>
          <w:sz w:val="27"/>
          <w:szCs w:val="27"/>
        </w:rPr>
        <w:t>8 марта 2018</w:t>
      </w:r>
      <w:r w:rsidR="00851CAC">
        <w:rPr>
          <w:color w:val="000000"/>
          <w:sz w:val="27"/>
          <w:szCs w:val="27"/>
        </w:rPr>
        <w:t xml:space="preserve"> г.</w:t>
      </w:r>
    </w:p>
    <w:p w:rsidR="009308A5" w:rsidRDefault="009308A5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Приглашаем вас на ежегодный праздник, посвящённый уникальным арктическим животным – Северным Оленям.</w:t>
      </w:r>
    </w:p>
    <w:p w:rsidR="009308A5" w:rsidRDefault="009308A5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 проведения: Архангельская обл., </w:t>
      </w:r>
      <w:proofErr w:type="spellStart"/>
      <w:r>
        <w:rPr>
          <w:color w:val="000000"/>
          <w:sz w:val="27"/>
          <w:szCs w:val="27"/>
        </w:rPr>
        <w:t>Пинежский</w:t>
      </w:r>
      <w:proofErr w:type="spellEnd"/>
      <w:r>
        <w:rPr>
          <w:color w:val="000000"/>
          <w:sz w:val="27"/>
          <w:szCs w:val="27"/>
        </w:rPr>
        <w:t xml:space="preserve"> р-н, </w:t>
      </w:r>
      <w:proofErr w:type="spellStart"/>
      <w:r>
        <w:rPr>
          <w:color w:val="000000"/>
          <w:sz w:val="27"/>
          <w:szCs w:val="27"/>
        </w:rPr>
        <w:t>пос</w:t>
      </w:r>
      <w:proofErr w:type="gramStart"/>
      <w:r>
        <w:rPr>
          <w:color w:val="000000"/>
          <w:sz w:val="27"/>
          <w:szCs w:val="27"/>
        </w:rPr>
        <w:t>.Г</w:t>
      </w:r>
      <w:proofErr w:type="gramEnd"/>
      <w:r>
        <w:rPr>
          <w:color w:val="000000"/>
          <w:sz w:val="27"/>
          <w:szCs w:val="27"/>
        </w:rPr>
        <w:t>олубино</w:t>
      </w:r>
      <w:proofErr w:type="spellEnd"/>
      <w:r>
        <w:rPr>
          <w:color w:val="000000"/>
          <w:sz w:val="27"/>
          <w:szCs w:val="27"/>
        </w:rPr>
        <w:t xml:space="preserve"> (188-ой км трассы Архангельск-Пинега-Мезень)</w:t>
      </w:r>
    </w:p>
    <w:p w:rsidR="009308A5" w:rsidRDefault="009308A5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Время проведения: 8 марта 2018 года с 11.00 до 16.00</w:t>
      </w:r>
    </w:p>
    <w:p w:rsidR="009308A5" w:rsidRDefault="009308A5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ПРОГРАММЕ:</w:t>
      </w:r>
    </w:p>
    <w:p w:rsidR="009308A5" w:rsidRDefault="009308A5" w:rsidP="00851CAC">
      <w:pPr>
        <w:pStyle w:val="a3"/>
        <w:numPr>
          <w:ilvl w:val="0"/>
          <w:numId w:val="1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Выступление творческих коллективов, которые познакомят нас с культурой и традициями жителей Крайнего Севера.</w:t>
      </w:r>
    </w:p>
    <w:p w:rsidR="009308A5" w:rsidRDefault="009308A5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интерактивных площадок, где каждый участник сможет:</w:t>
      </w:r>
    </w:p>
    <w:p w:rsidR="009308A5" w:rsidRDefault="009308A5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Увидеть Северных Оленей и покормить их; - Познакомиться с оленеводами-кочевниками, их бытом и национальными костюмами; - Поучаствовать в традиционных соревнованиях ненцев и коми; - Попробовать национальные блюда из оленины и рыбы; - Покататься на оленьих упряжках, снегоходах и </w:t>
      </w:r>
      <w:proofErr w:type="spellStart"/>
      <w:r>
        <w:rPr>
          <w:color w:val="000000"/>
          <w:sz w:val="27"/>
          <w:szCs w:val="27"/>
        </w:rPr>
        <w:t>квадрацикле</w:t>
      </w:r>
      <w:proofErr w:type="spellEnd"/>
      <w:r>
        <w:rPr>
          <w:color w:val="000000"/>
          <w:sz w:val="27"/>
          <w:szCs w:val="27"/>
        </w:rPr>
        <w:t>; - Принять участие в мастер-классах;</w:t>
      </w:r>
    </w:p>
    <w:p w:rsidR="009308A5" w:rsidRDefault="009308A5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Получить «</w:t>
      </w:r>
      <w:proofErr w:type="gramStart"/>
      <w:r>
        <w:rPr>
          <w:color w:val="000000"/>
          <w:sz w:val="27"/>
          <w:szCs w:val="27"/>
        </w:rPr>
        <w:t>Чумовое</w:t>
      </w:r>
      <w:proofErr w:type="gramEnd"/>
      <w:r>
        <w:rPr>
          <w:color w:val="000000"/>
          <w:sz w:val="27"/>
          <w:szCs w:val="27"/>
        </w:rPr>
        <w:t>» предсказания от Шамана;</w:t>
      </w:r>
    </w:p>
    <w:p w:rsidR="009308A5" w:rsidRDefault="00851CAC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</w:t>
      </w:r>
      <w:r w:rsidR="009308A5">
        <w:rPr>
          <w:color w:val="000000"/>
          <w:sz w:val="27"/>
          <w:szCs w:val="27"/>
        </w:rPr>
        <w:t>Соревнования «Мужские и Женские Гонки на оленьих упряжках», где оленеводы будут сражаться за личное первенство. В этом году гонки пройдут в новом формате.</w:t>
      </w:r>
    </w:p>
    <w:p w:rsidR="009308A5" w:rsidRDefault="009308A5" w:rsidP="00851CAC">
      <w:pPr>
        <w:pStyle w:val="a3"/>
        <w:numPr>
          <w:ilvl w:val="0"/>
          <w:numId w:val="1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сувенирных рядов, где каждый сможет запастись экологически чистым мясом оленя, приобрести шкуры, пимы, рога, сувениры Севера.</w:t>
      </w:r>
    </w:p>
    <w:p w:rsidR="00851CAC" w:rsidRDefault="009308A5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Стоимость участия: при бронировании до 20.02.2018</w:t>
      </w:r>
      <w:r w:rsidR="00851CAC">
        <w:rPr>
          <w:color w:val="000000"/>
          <w:sz w:val="27"/>
          <w:szCs w:val="27"/>
        </w:rPr>
        <w:t xml:space="preserve"> г.:</w:t>
      </w:r>
      <w:r>
        <w:rPr>
          <w:color w:val="000000"/>
          <w:sz w:val="27"/>
          <w:szCs w:val="27"/>
        </w:rPr>
        <w:t xml:space="preserve"> </w:t>
      </w:r>
    </w:p>
    <w:p w:rsidR="009308A5" w:rsidRDefault="009308A5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500 рублей взрослый билет,</w:t>
      </w:r>
    </w:p>
    <w:p w:rsidR="009308A5" w:rsidRDefault="009308A5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300 рублей детский (до 12 лет)</w:t>
      </w:r>
    </w:p>
    <w:p w:rsidR="00851CAC" w:rsidRDefault="009308A5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дети до 5 лет – бесплатно </w:t>
      </w:r>
    </w:p>
    <w:p w:rsidR="00851CAC" w:rsidRDefault="00851CAC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Стоимость участия при бронировании </w:t>
      </w:r>
      <w:r w:rsidR="009308A5">
        <w:rPr>
          <w:color w:val="000000"/>
          <w:sz w:val="27"/>
          <w:szCs w:val="27"/>
        </w:rPr>
        <w:t>после 20.02.2018</w:t>
      </w:r>
    </w:p>
    <w:p w:rsidR="009308A5" w:rsidRDefault="009308A5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– 700 рублей взрослый билет</w:t>
      </w:r>
    </w:p>
    <w:p w:rsidR="00851CAC" w:rsidRDefault="009308A5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500 рублей </w:t>
      </w:r>
      <w:proofErr w:type="gramStart"/>
      <w:r>
        <w:rPr>
          <w:color w:val="000000"/>
          <w:sz w:val="27"/>
          <w:szCs w:val="27"/>
        </w:rPr>
        <w:t>детский</w:t>
      </w:r>
      <w:proofErr w:type="gramEnd"/>
    </w:p>
    <w:p w:rsidR="009308A5" w:rsidRDefault="009308A5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дети до 5 лет – бесплатно</w:t>
      </w:r>
    </w:p>
    <w:p w:rsidR="00851CAC" w:rsidRDefault="009308A5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стоимость билета входит участие в празднике с дегустацией национальных блюд, участие в конкурсах и интерактивных площадках. </w:t>
      </w:r>
    </w:p>
    <w:p w:rsidR="009308A5" w:rsidRDefault="009308A5" w:rsidP="009308A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Трансфер</w:t>
      </w:r>
      <w:proofErr w:type="spellEnd"/>
      <w:r>
        <w:rPr>
          <w:color w:val="000000"/>
          <w:sz w:val="27"/>
          <w:szCs w:val="27"/>
        </w:rPr>
        <w:t xml:space="preserve">: Архангельск – </w:t>
      </w:r>
      <w:proofErr w:type="spellStart"/>
      <w:r>
        <w:rPr>
          <w:color w:val="000000"/>
          <w:sz w:val="27"/>
          <w:szCs w:val="27"/>
        </w:rPr>
        <w:t>Голубино</w:t>
      </w:r>
      <w:proofErr w:type="spellEnd"/>
      <w:r>
        <w:rPr>
          <w:color w:val="000000"/>
          <w:sz w:val="27"/>
          <w:szCs w:val="27"/>
        </w:rPr>
        <w:t xml:space="preserve"> – Архангельск (выезд в 7-30, </w:t>
      </w:r>
      <w:proofErr w:type="spellStart"/>
      <w:r>
        <w:rPr>
          <w:color w:val="000000"/>
          <w:sz w:val="27"/>
          <w:szCs w:val="27"/>
        </w:rPr>
        <w:t>отьезд</w:t>
      </w:r>
      <w:proofErr w:type="spellEnd"/>
      <w:r>
        <w:rPr>
          <w:color w:val="000000"/>
          <w:sz w:val="27"/>
          <w:szCs w:val="27"/>
        </w:rPr>
        <w:t xml:space="preserve"> в 16-30) 1200 руб./</w:t>
      </w:r>
      <w:proofErr w:type="gramStart"/>
      <w:r>
        <w:rPr>
          <w:color w:val="000000"/>
          <w:sz w:val="27"/>
          <w:szCs w:val="27"/>
        </w:rPr>
        <w:t xml:space="preserve">чел. – взрослый; 800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 xml:space="preserve">/чел - детский Северодвинск - </w:t>
      </w:r>
      <w:proofErr w:type="spellStart"/>
      <w:r>
        <w:rPr>
          <w:color w:val="000000"/>
          <w:sz w:val="27"/>
          <w:szCs w:val="27"/>
        </w:rPr>
        <w:t>Голубино</w:t>
      </w:r>
      <w:proofErr w:type="spellEnd"/>
      <w:r>
        <w:rPr>
          <w:color w:val="000000"/>
          <w:sz w:val="27"/>
          <w:szCs w:val="27"/>
        </w:rPr>
        <w:t xml:space="preserve"> – Северодвинск (выезд в 6-00, </w:t>
      </w:r>
      <w:proofErr w:type="spellStart"/>
      <w:r>
        <w:rPr>
          <w:color w:val="000000"/>
          <w:sz w:val="27"/>
          <w:szCs w:val="27"/>
        </w:rPr>
        <w:t>отьезд</w:t>
      </w:r>
      <w:proofErr w:type="spellEnd"/>
      <w:r>
        <w:rPr>
          <w:color w:val="000000"/>
          <w:sz w:val="27"/>
          <w:szCs w:val="27"/>
        </w:rPr>
        <w:t xml:space="preserve"> в 16-30) 1400 руб./чел. – взрослый, 1000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>/чел. - детский</w:t>
      </w:r>
      <w:proofErr w:type="gramEnd"/>
    </w:p>
    <w:p w:rsidR="009308A5" w:rsidRDefault="009308A5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Питание:</w:t>
      </w:r>
    </w:p>
    <w:p w:rsidR="009308A5" w:rsidRDefault="009308A5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праздника будут работать точки горячего питания.</w:t>
      </w:r>
    </w:p>
    <w:p w:rsidR="009308A5" w:rsidRDefault="009308A5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 можно заранее заказать комплексный обед в ресторане «</w:t>
      </w:r>
      <w:proofErr w:type="spellStart"/>
      <w:r>
        <w:rPr>
          <w:color w:val="000000"/>
          <w:sz w:val="27"/>
          <w:szCs w:val="27"/>
        </w:rPr>
        <w:t>Голубино</w:t>
      </w:r>
      <w:proofErr w:type="spellEnd"/>
      <w:r>
        <w:rPr>
          <w:color w:val="000000"/>
          <w:sz w:val="27"/>
          <w:szCs w:val="27"/>
        </w:rPr>
        <w:t xml:space="preserve">» (300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>/чел)</w:t>
      </w:r>
    </w:p>
    <w:p w:rsidR="009308A5" w:rsidRDefault="009308A5" w:rsidP="009308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Добро пожаловать на ПРАЗДНИК ОЛЕНЯ!</w:t>
      </w:r>
    </w:p>
    <w:p w:rsidR="009308A5" w:rsidRPr="00CB6C74" w:rsidRDefault="009308A5" w:rsidP="00CB6C74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</w:p>
    <w:sectPr w:rsidR="009308A5" w:rsidRPr="00CB6C74" w:rsidSect="0075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809"/>
    <w:multiLevelType w:val="hybridMultilevel"/>
    <w:tmpl w:val="6194E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1DD6"/>
    <w:multiLevelType w:val="multilevel"/>
    <w:tmpl w:val="C246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7592E"/>
    <w:multiLevelType w:val="hybridMultilevel"/>
    <w:tmpl w:val="F97C9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67C36"/>
    <w:multiLevelType w:val="multilevel"/>
    <w:tmpl w:val="F15A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E5986"/>
    <w:multiLevelType w:val="multilevel"/>
    <w:tmpl w:val="4FA6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70F93"/>
    <w:multiLevelType w:val="hybridMultilevel"/>
    <w:tmpl w:val="6A804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5648C"/>
    <w:multiLevelType w:val="multilevel"/>
    <w:tmpl w:val="48FC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F11F2"/>
    <w:multiLevelType w:val="multilevel"/>
    <w:tmpl w:val="366A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92283"/>
    <w:multiLevelType w:val="multilevel"/>
    <w:tmpl w:val="7594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605F75"/>
    <w:multiLevelType w:val="multilevel"/>
    <w:tmpl w:val="CB5E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646C54"/>
    <w:multiLevelType w:val="hybridMultilevel"/>
    <w:tmpl w:val="0B4C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52611"/>
    <w:multiLevelType w:val="hybridMultilevel"/>
    <w:tmpl w:val="840A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61D"/>
    <w:rsid w:val="00146DF0"/>
    <w:rsid w:val="002327C7"/>
    <w:rsid w:val="002F0DFB"/>
    <w:rsid w:val="00476610"/>
    <w:rsid w:val="004D6F6D"/>
    <w:rsid w:val="00705DB5"/>
    <w:rsid w:val="0073361D"/>
    <w:rsid w:val="0074630E"/>
    <w:rsid w:val="0075685F"/>
    <w:rsid w:val="00851CAC"/>
    <w:rsid w:val="00854C09"/>
    <w:rsid w:val="00867092"/>
    <w:rsid w:val="00870B95"/>
    <w:rsid w:val="008828AA"/>
    <w:rsid w:val="008B496C"/>
    <w:rsid w:val="009308A5"/>
    <w:rsid w:val="00945776"/>
    <w:rsid w:val="00A30EA7"/>
    <w:rsid w:val="00A47DD5"/>
    <w:rsid w:val="00CB6C74"/>
    <w:rsid w:val="00E37B74"/>
    <w:rsid w:val="00F664A3"/>
    <w:rsid w:val="00F83AD6"/>
    <w:rsid w:val="00FA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5F"/>
  </w:style>
  <w:style w:type="paragraph" w:styleId="2">
    <w:name w:val="heading 2"/>
    <w:basedOn w:val="a"/>
    <w:link w:val="20"/>
    <w:uiPriority w:val="9"/>
    <w:qFormat/>
    <w:rsid w:val="0073361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3361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61D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361D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36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61D"/>
    <w:rPr>
      <w:b/>
      <w:bCs/>
    </w:rPr>
  </w:style>
  <w:style w:type="table" w:styleId="a5">
    <w:name w:val="Table Grid"/>
    <w:basedOn w:val="a1"/>
    <w:uiPriority w:val="59"/>
    <w:rsid w:val="00705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B6C7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ТрансАгенство</dc:creator>
  <cp:lastModifiedBy>ТрансАгенство</cp:lastModifiedBy>
  <cp:revision>12</cp:revision>
  <dcterms:created xsi:type="dcterms:W3CDTF">2017-11-14T10:47:00Z</dcterms:created>
  <dcterms:modified xsi:type="dcterms:W3CDTF">2017-12-11T12:32:00Z</dcterms:modified>
</cp:coreProperties>
</file>